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C593B" w:rsidTr="00FC593B">
        <w:tc>
          <w:tcPr>
            <w:tcW w:w="9485" w:type="dxa"/>
            <w:hideMark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FC593B" w:rsidTr="00FC593B">
        <w:tc>
          <w:tcPr>
            <w:tcW w:w="9485" w:type="dxa"/>
            <w:hideMark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FC593B" w:rsidTr="00FC593B">
        <w:tc>
          <w:tcPr>
            <w:tcW w:w="9485" w:type="dxa"/>
            <w:hideMark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FC593B" w:rsidTr="00FC593B">
        <w:tc>
          <w:tcPr>
            <w:tcW w:w="9485" w:type="dxa"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593B" w:rsidTr="00FC593B">
        <w:tc>
          <w:tcPr>
            <w:tcW w:w="9485" w:type="dxa"/>
            <w:hideMark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FC593B" w:rsidTr="00FC593B">
        <w:tc>
          <w:tcPr>
            <w:tcW w:w="9485" w:type="dxa"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593B" w:rsidTr="00FC593B">
        <w:tc>
          <w:tcPr>
            <w:tcW w:w="9485" w:type="dxa"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593B" w:rsidTr="00FC593B">
        <w:tc>
          <w:tcPr>
            <w:tcW w:w="9485" w:type="dxa"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«</w:t>
            </w:r>
            <w:r w:rsidR="0098758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09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»   </w:t>
            </w:r>
            <w:r w:rsidR="0098758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11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  2015 г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№ </w:t>
            </w:r>
            <w:r w:rsidR="00987584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153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    -пг</w:t>
            </w:r>
          </w:p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C593B" w:rsidTr="00FC593B">
        <w:tc>
          <w:tcPr>
            <w:tcW w:w="9485" w:type="dxa"/>
            <w:hideMark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FC593B" w:rsidTr="00FC593B">
        <w:trPr>
          <w:trHeight w:val="579"/>
        </w:trPr>
        <w:tc>
          <w:tcPr>
            <w:tcW w:w="9485" w:type="dxa"/>
          </w:tcPr>
          <w:p w:rsidR="00FC593B" w:rsidRDefault="00FC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«Укрепление здоровья обучающихся и воспитанников </w:t>
      </w: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учреждений Тулунского муниципального</w:t>
      </w: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района» на 2012-2015 г.г.»</w:t>
      </w: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Тулунского муниципального района  от 22.07.2013 года №116-пг «Об утверждении порядка разработки, утверждения и реализации муниципальных программ Тулунского муниципального района, ст. 22, 36 Устава муниципального образования «Тулунский район»,</w:t>
      </w: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C593B" w:rsidP="00F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C593B" w:rsidRDefault="00FC593B" w:rsidP="00F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3B" w:rsidRDefault="00FC593B" w:rsidP="00F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«Укрепление здоровья обучающихся и воспитанников образовательных учреждений Тулунского муниципального района» на 2012-2015 г.г.», утвержденную постановлением администрации Тулунского муниципального района от 08.02.2012 года № 21-пг (в редакции от 08.06.2012 года № 83-пг, от 29.04.2013 года № 78-пг, от 20.08.2013 года № 136-пг, от 31.12.2013 года № 228-пг, от 01.12.2014 года № 180-пг, от 10.03.2015 года № 25-пг, </w:t>
      </w:r>
      <w:r w:rsidRPr="00904059">
        <w:rPr>
          <w:rFonts w:ascii="Times New Roman" w:hAnsi="Times New Roman" w:cs="Times New Roman"/>
          <w:color w:val="000000" w:themeColor="text1"/>
          <w:sz w:val="28"/>
          <w:szCs w:val="28"/>
        </w:rPr>
        <w:t>от 25.09.2015 года № 119-пг)</w:t>
      </w:r>
      <w:r>
        <w:rPr>
          <w:rFonts w:ascii="Times New Roman" w:hAnsi="Times New Roman" w:cs="Times New Roman"/>
          <w:sz w:val="28"/>
          <w:szCs w:val="28"/>
        </w:rPr>
        <w:t xml:space="preserve"> (далее-Программа) следующие изменения:</w:t>
      </w:r>
    </w:p>
    <w:p w:rsidR="00FC593B" w:rsidRDefault="00FC593B" w:rsidP="00F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Pr="004D51E4" w:rsidRDefault="000527EF" w:rsidP="00FC5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593B" w:rsidRDefault="004D51E4" w:rsidP="00FC5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7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Пункты </w:t>
      </w:r>
      <w:r w:rsidRPr="00904059">
        <w:rPr>
          <w:rFonts w:ascii="Times New Roman" w:hAnsi="Times New Roman" w:cs="Times New Roman"/>
          <w:color w:val="000000" w:themeColor="text1"/>
          <w:sz w:val="28"/>
          <w:szCs w:val="28"/>
        </w:rPr>
        <w:t>2.11, 2.12, 2.13, 2.15,2.16, 2.17</w:t>
      </w:r>
      <w:r w:rsidR="00FC593B" w:rsidRPr="004D51E4">
        <w:rPr>
          <w:rFonts w:ascii="Times New Roman" w:hAnsi="Times New Roman" w:cs="Times New Roman"/>
          <w:sz w:val="28"/>
          <w:szCs w:val="28"/>
        </w:rPr>
        <w:t xml:space="preserve"> </w:t>
      </w:r>
      <w:r w:rsidR="00FC593B">
        <w:rPr>
          <w:rFonts w:ascii="Times New Roman" w:hAnsi="Times New Roman" w:cs="Times New Roman"/>
          <w:sz w:val="28"/>
          <w:szCs w:val="28"/>
        </w:rPr>
        <w:t>раздела 2 «Организация учебного и воспитательного процесса в соответствии с санитарными и гигиеническими требованиями и обеспечение безопасности жизнедеятельности» приложения № 1 «Перечень мероприятий Программы» изложить в следующей редакции:</w:t>
      </w:r>
    </w:p>
    <w:p w:rsidR="00FC593B" w:rsidRDefault="00FC593B" w:rsidP="00FC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51E4" w:rsidRDefault="004D51E4" w:rsidP="00FC5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140"/>
        <w:gridCol w:w="853"/>
        <w:gridCol w:w="892"/>
        <w:gridCol w:w="567"/>
        <w:gridCol w:w="708"/>
        <w:gridCol w:w="709"/>
        <w:gridCol w:w="948"/>
        <w:gridCol w:w="992"/>
        <w:gridCol w:w="2080"/>
      </w:tblGrid>
      <w:tr w:rsidR="00FC593B" w:rsidTr="004D51E4">
        <w:trPr>
          <w:trHeight w:val="3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финансирования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FC593B" w:rsidTr="004D51E4">
        <w:trPr>
          <w:trHeight w:val="16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93B" w:rsidTr="004D51E4">
        <w:trPr>
          <w:trHeight w:val="31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3B" w:rsidRDefault="00F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3B" w:rsidRDefault="00FC5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E4" w:rsidTr="004D51E4">
        <w:trPr>
          <w:trHeight w:val="5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Default="004D5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Подвоз детей и подростков к месту отдыха и оздоровления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Pr="00904059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Pr="00904059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Pr="00904059" w:rsidRDefault="004D5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Pr="00904059" w:rsidRDefault="004D5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Pr="00904059" w:rsidRDefault="004D5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Default="004D51E4" w:rsidP="00B87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Default="004D51E4" w:rsidP="00B87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 ОУ, ДОУ</w:t>
            </w:r>
          </w:p>
        </w:tc>
      </w:tr>
      <w:tr w:rsidR="004D51E4" w:rsidTr="004D51E4">
        <w:trPr>
          <w:trHeight w:val="5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2.12</w:t>
            </w:r>
          </w:p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и установка тахографов на школьный транспорт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931,9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 ОУ, ДОУ</w:t>
            </w:r>
          </w:p>
        </w:tc>
      </w:tr>
      <w:tr w:rsidR="004D51E4" w:rsidTr="004D51E4">
        <w:trPr>
          <w:trHeight w:val="5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 w:rsidP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Монтаж видеонаблюдения: </w:t>
            </w:r>
          </w:p>
          <w:p w:rsidR="004D51E4" w:rsidRDefault="004D51E4" w:rsidP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МОУ «Писаревская СОШ»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149,04</w:t>
            </w:r>
            <w:r w:rsidR="00F71B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149,04</w:t>
            </w:r>
            <w:r w:rsidR="00F71B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4D51E4" w:rsidTr="004D51E4">
        <w:trPr>
          <w:trHeight w:val="5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Исследование почвы по  Романенко на яйца гельминтов по образовательным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115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115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4D51E4" w:rsidTr="004D51E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Исследование пищевых продуктов на санитарно-гигиенические показатели – нитраты в свежей плодоовощной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115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43,72</w:t>
            </w:r>
            <w:r w:rsidR="00F71B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115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43,72</w:t>
            </w:r>
            <w:r w:rsidR="00F71B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4D51E4" w:rsidTr="004D51E4">
        <w:trPr>
          <w:trHeight w:val="5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Получение заключений по протоколу исследований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115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Pr="00904059" w:rsidRDefault="00115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4D51E4" w:rsidRDefault="004D51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bookmarkEnd w:id="0"/>
    </w:tbl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3B" w:rsidRDefault="00FC593B" w:rsidP="00FC59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C593B" w:rsidRDefault="00FC593B" w:rsidP="00FC59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C593B" w:rsidP="00FC59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FC593B" w:rsidRDefault="00FC593B" w:rsidP="00FC59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C593B" w:rsidP="00FC59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C593B" w:rsidP="00FC59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03407" w:rsidP="00F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FC593B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93B">
        <w:rPr>
          <w:rFonts w:ascii="Times New Roman" w:hAnsi="Times New Roman" w:cs="Times New Roman"/>
          <w:sz w:val="28"/>
          <w:szCs w:val="28"/>
        </w:rPr>
        <w:t xml:space="preserve"> Тулунского</w:t>
      </w:r>
    </w:p>
    <w:p w:rsidR="00FC593B" w:rsidRDefault="00FC593B" w:rsidP="00F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3407">
        <w:rPr>
          <w:rFonts w:ascii="Times New Roman" w:hAnsi="Times New Roman" w:cs="Times New Roman"/>
          <w:sz w:val="28"/>
          <w:szCs w:val="28"/>
        </w:rPr>
        <w:t>В.Н. Карпенко</w:t>
      </w:r>
    </w:p>
    <w:p w:rsidR="00FC593B" w:rsidRDefault="00FC593B" w:rsidP="00FC5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C593B" w:rsidP="00FC5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3B" w:rsidRDefault="00FC593B" w:rsidP="00FC5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F9" w:rsidRDefault="00DD62F9"/>
    <w:sectPr w:rsidR="00DD62F9" w:rsidSect="00A3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3863"/>
    <w:multiLevelType w:val="hybridMultilevel"/>
    <w:tmpl w:val="12049B38"/>
    <w:lvl w:ilvl="0" w:tplc="A3F0D64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C57"/>
    <w:rsid w:val="000527EF"/>
    <w:rsid w:val="00115E3C"/>
    <w:rsid w:val="001A3FDF"/>
    <w:rsid w:val="004D51E4"/>
    <w:rsid w:val="006B7C57"/>
    <w:rsid w:val="00713A69"/>
    <w:rsid w:val="00861259"/>
    <w:rsid w:val="00904059"/>
    <w:rsid w:val="00987584"/>
    <w:rsid w:val="00A0611A"/>
    <w:rsid w:val="00A33D3C"/>
    <w:rsid w:val="00DD62F9"/>
    <w:rsid w:val="00E33C6E"/>
    <w:rsid w:val="00E57D4D"/>
    <w:rsid w:val="00F03407"/>
    <w:rsid w:val="00F71BD4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3B"/>
    <w:pPr>
      <w:ind w:left="720"/>
      <w:contextualSpacing/>
    </w:pPr>
  </w:style>
  <w:style w:type="table" w:styleId="a4">
    <w:name w:val="Table Grid"/>
    <w:basedOn w:val="a1"/>
    <w:uiPriority w:val="59"/>
    <w:rsid w:val="00FC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3B"/>
    <w:pPr>
      <w:ind w:left="720"/>
      <w:contextualSpacing/>
    </w:pPr>
  </w:style>
  <w:style w:type="table" w:styleId="a4">
    <w:name w:val="Table Grid"/>
    <w:basedOn w:val="a1"/>
    <w:uiPriority w:val="59"/>
    <w:rsid w:val="00FC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12</cp:revision>
  <cp:lastPrinted>2015-11-09T00:36:00Z</cp:lastPrinted>
  <dcterms:created xsi:type="dcterms:W3CDTF">2015-11-05T03:17:00Z</dcterms:created>
  <dcterms:modified xsi:type="dcterms:W3CDTF">2015-11-12T05:10:00Z</dcterms:modified>
</cp:coreProperties>
</file>